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690" w:rsidRPr="0029365D" w:rsidRDefault="00F64690" w:rsidP="0029365D">
      <w:pPr>
        <w:widowControl/>
        <w:jc w:val="center"/>
        <w:rPr>
          <w:rFonts w:ascii="HG丸ｺﾞｼｯｸM-PRO" w:eastAsia="HG丸ｺﾞｼｯｸM-PRO" w:hAnsi="HG丸ｺﾞｼｯｸM-PRO" w:cs="メイリオ" w:hint="eastAsia"/>
          <w:b/>
          <w:color w:val="000000"/>
          <w:kern w:val="0"/>
          <w:sz w:val="24"/>
          <w:szCs w:val="24"/>
        </w:rPr>
      </w:pPr>
      <w:bookmarkStart w:id="0" w:name="_GoBack"/>
      <w:bookmarkEnd w:id="0"/>
      <w:r>
        <w:rPr>
          <w:rFonts w:ascii="HG丸ｺﾞｼｯｸM-PRO" w:eastAsia="HG丸ｺﾞｼｯｸM-PRO" w:hAnsi="HG丸ｺﾞｼｯｸM-PRO" w:cs="メイリオ" w:hint="eastAsia"/>
          <w:b/>
          <w:color w:val="000000"/>
          <w:kern w:val="0"/>
          <w:sz w:val="24"/>
          <w:szCs w:val="24"/>
        </w:rPr>
        <w:t>新潟大学　公開・オプトアウト書式</w:t>
      </w:r>
    </w:p>
    <w:p w:rsidR="00D67318" w:rsidRPr="00BC6360" w:rsidRDefault="00BC6360" w:rsidP="00BC6360">
      <w:pPr>
        <w:widowControl/>
        <w:jc w:val="left"/>
        <w:rPr>
          <w:rFonts w:ascii="HG丸ｺﾞｼｯｸM-PRO" w:eastAsia="HG丸ｺﾞｼｯｸM-PRO" w:hAnsi="HG丸ｺﾞｼｯｸM-PRO" w:cs="メイリオ"/>
          <w:color w:val="333333"/>
          <w:kern w:val="0"/>
          <w:szCs w:val="21"/>
        </w:rPr>
      </w:pPr>
      <w:r>
        <w:rPr>
          <w:rFonts w:ascii="HG丸ｺﾞｼｯｸM-PRO" w:eastAsia="HG丸ｺﾞｼｯｸM-PRO" w:hAnsi="HG丸ｺﾞｼｯｸM-PRO" w:cs="メイリオ" w:hint="eastAsia"/>
          <w:color w:val="333333"/>
          <w:kern w:val="0"/>
          <w:szCs w:val="21"/>
        </w:rPr>
        <w:t>テンプレート</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6135"/>
      </w:tblGrid>
      <w:tr w:rsidR="0029365D" w:rsidRPr="00D86710" w:rsidTr="00F2008A">
        <w:tc>
          <w:tcPr>
            <w:tcW w:w="2803" w:type="dxa"/>
          </w:tcPr>
          <w:p w:rsidR="0029365D" w:rsidRDefault="0029365D" w:rsidP="001B4E82">
            <w:pPr>
              <w:rPr>
                <w:rFonts w:ascii="HG丸ｺﾞｼｯｸM-PRO" w:eastAsia="HG丸ｺﾞｼｯｸM-PRO" w:hAnsi="HG丸ｺﾞｼｯｸM-PRO" w:hint="eastAsia"/>
              </w:rPr>
            </w:pPr>
            <w:r>
              <w:rPr>
                <w:rFonts w:ascii="HG丸ｺﾞｼｯｸM-PRO" w:eastAsia="HG丸ｺﾞｼｯｸM-PRO" w:hAnsi="HG丸ｺﾞｼｯｸM-PRO" w:hint="eastAsia"/>
              </w:rPr>
              <w:t>①申請番号</w:t>
            </w:r>
          </w:p>
        </w:tc>
        <w:tc>
          <w:tcPr>
            <w:tcW w:w="6135" w:type="dxa"/>
          </w:tcPr>
          <w:p w:rsidR="0029365D" w:rsidRPr="00D86710" w:rsidRDefault="00566B5F" w:rsidP="00E80347">
            <w:pPr>
              <w:rPr>
                <w:rFonts w:ascii="ＭＳ Ｐゴシック" w:eastAsia="ＭＳ Ｐゴシック" w:hAnsi="ＭＳ Ｐゴシック"/>
              </w:rPr>
            </w:pPr>
            <w:r w:rsidRPr="00566B5F">
              <w:rPr>
                <w:rFonts w:ascii="ＭＳ Ｐゴシック" w:eastAsia="ＭＳ Ｐゴシック" w:hAnsi="ＭＳ Ｐゴシック"/>
              </w:rPr>
              <w:t>2017-0013</w:t>
            </w:r>
          </w:p>
        </w:tc>
      </w:tr>
      <w:tr w:rsidR="008B000A" w:rsidRPr="00D86710" w:rsidTr="00F2008A">
        <w:tc>
          <w:tcPr>
            <w:tcW w:w="2803" w:type="dxa"/>
          </w:tcPr>
          <w:p w:rsidR="008B000A" w:rsidRPr="00D86710" w:rsidRDefault="0029365D" w:rsidP="001B4E82">
            <w:pPr>
              <w:rPr>
                <w:rFonts w:ascii="HG丸ｺﾞｼｯｸM-PRO" w:eastAsia="HG丸ｺﾞｼｯｸM-PRO" w:hAnsi="HG丸ｺﾞｼｯｸM-PRO"/>
              </w:rPr>
            </w:pPr>
            <w:r>
              <w:rPr>
                <w:rFonts w:ascii="HG丸ｺﾞｼｯｸM-PRO" w:eastAsia="HG丸ｺﾞｼｯｸM-PRO" w:hAnsi="HG丸ｺﾞｼｯｸM-PRO" w:hint="eastAsia"/>
              </w:rPr>
              <w:t>②</w:t>
            </w:r>
            <w:r w:rsidR="008B000A">
              <w:rPr>
                <w:rFonts w:ascii="HG丸ｺﾞｼｯｸM-PRO" w:eastAsia="HG丸ｺﾞｼｯｸM-PRO" w:hAnsi="HG丸ｺﾞｼｯｸM-PRO" w:hint="eastAsia"/>
              </w:rPr>
              <w:t>研究課題名</w:t>
            </w:r>
          </w:p>
        </w:tc>
        <w:tc>
          <w:tcPr>
            <w:tcW w:w="6135" w:type="dxa"/>
          </w:tcPr>
          <w:p w:rsidR="008B000A" w:rsidRPr="008012CB" w:rsidRDefault="00E636DD" w:rsidP="00E80347">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8012CB" w:rsidRPr="008012CB">
              <w:rPr>
                <w:rFonts w:ascii="ＭＳ Ｐゴシック" w:eastAsia="ＭＳ Ｐゴシック" w:hAnsi="ＭＳ Ｐゴシック" w:hint="eastAsia"/>
                <w:szCs w:val="21"/>
              </w:rPr>
              <w:t>悪性腫瘍患者の癌種別および終末期でのバンコマイシンのクリアランス変動の検討</w:t>
            </w:r>
          </w:p>
        </w:tc>
      </w:tr>
      <w:tr w:rsidR="008B000A" w:rsidRPr="00D86710" w:rsidTr="00F2008A">
        <w:tc>
          <w:tcPr>
            <w:tcW w:w="2803" w:type="dxa"/>
          </w:tcPr>
          <w:p w:rsidR="008B000A" w:rsidRPr="00D86710" w:rsidRDefault="0029365D">
            <w:pPr>
              <w:rPr>
                <w:rFonts w:ascii="HG丸ｺﾞｼｯｸM-PRO" w:eastAsia="HG丸ｺﾞｼｯｸM-PRO" w:hAnsi="HG丸ｺﾞｼｯｸM-PRO"/>
              </w:rPr>
            </w:pPr>
            <w:r>
              <w:rPr>
                <w:rFonts w:ascii="HG丸ｺﾞｼｯｸM-PRO" w:eastAsia="HG丸ｺﾞｼｯｸM-PRO" w:hAnsi="HG丸ｺﾞｼｯｸM-PRO" w:hint="eastAsia"/>
              </w:rPr>
              <w:t>③</w:t>
            </w:r>
            <w:r w:rsidR="008B000A">
              <w:rPr>
                <w:rFonts w:ascii="HG丸ｺﾞｼｯｸM-PRO" w:eastAsia="HG丸ｺﾞｼｯｸM-PRO" w:hAnsi="HG丸ｺﾞｼｯｸM-PRO" w:hint="eastAsia"/>
              </w:rPr>
              <w:t>情報の利用目的及び利用方法（他の機関へ提供される場合はその方法を含む。）</w:t>
            </w:r>
          </w:p>
        </w:tc>
        <w:tc>
          <w:tcPr>
            <w:tcW w:w="6135" w:type="dxa"/>
          </w:tcPr>
          <w:p w:rsidR="00E636DD" w:rsidRPr="0040579E" w:rsidRDefault="00E636DD" w:rsidP="00FD64F9">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w:t>
            </w:r>
            <w:r w:rsidR="00FD64F9" w:rsidRPr="0040579E">
              <w:rPr>
                <w:rFonts w:ascii="ＭＳ Ｐゴシック" w:eastAsia="ＭＳ Ｐゴシック" w:hAnsi="ＭＳ Ｐゴシック" w:hint="eastAsia"/>
                <w:szCs w:val="21"/>
              </w:rPr>
              <w:t>バンコマイシンは、副作用回避や治療効果改善の観点から血中濃度の測定が推奨されている薬剤で</w:t>
            </w:r>
            <w:r w:rsidRPr="0040579E">
              <w:rPr>
                <w:rFonts w:ascii="ＭＳ Ｐゴシック" w:eastAsia="ＭＳ Ｐゴシック" w:hAnsi="ＭＳ Ｐゴシック" w:hint="eastAsia"/>
                <w:szCs w:val="21"/>
              </w:rPr>
              <w:t>すが</w:t>
            </w:r>
            <w:r w:rsidR="00FD64F9" w:rsidRPr="0040579E">
              <w:rPr>
                <w:rFonts w:ascii="ＭＳ Ｐゴシック" w:eastAsia="ＭＳ Ｐゴシック" w:hAnsi="ＭＳ Ｐゴシック" w:hint="eastAsia"/>
                <w:szCs w:val="21"/>
              </w:rPr>
              <w:t>、悪性腫瘍患者において</w:t>
            </w:r>
            <w:r w:rsidR="00875E4B" w:rsidRPr="0040579E">
              <w:rPr>
                <w:rFonts w:ascii="ＭＳ Ｐゴシック" w:eastAsia="ＭＳ Ｐゴシック" w:hAnsi="ＭＳ Ｐゴシック" w:hint="eastAsia"/>
                <w:szCs w:val="21"/>
              </w:rPr>
              <w:t>体内動態が変動して</w:t>
            </w:r>
            <w:r w:rsidR="00FD64F9" w:rsidRPr="0040579E">
              <w:rPr>
                <w:rFonts w:ascii="ＭＳ Ｐゴシック" w:eastAsia="ＭＳ Ｐゴシック" w:hAnsi="ＭＳ Ｐゴシック" w:hint="eastAsia"/>
                <w:szCs w:val="21"/>
              </w:rPr>
              <w:t>血中濃度が低く</w:t>
            </w:r>
            <w:r w:rsidR="0063325D" w:rsidRPr="0063325D">
              <w:rPr>
                <w:rFonts w:ascii="ＭＳ Ｐゴシック" w:eastAsia="ＭＳ Ｐゴシック" w:hAnsi="ＭＳ Ｐゴシック" w:hint="eastAsia"/>
                <w:szCs w:val="21"/>
              </w:rPr>
              <w:t>なったり</w:t>
            </w:r>
            <w:r w:rsidR="00FD64F9" w:rsidRPr="0040579E">
              <w:rPr>
                <w:rFonts w:ascii="ＭＳ Ｐゴシック" w:eastAsia="ＭＳ Ｐゴシック" w:hAnsi="ＭＳ Ｐゴシック" w:hint="eastAsia"/>
                <w:szCs w:val="21"/>
              </w:rPr>
              <w:t>、一方終末期において血中濃度が上昇する</w:t>
            </w:r>
            <w:r w:rsidRPr="0040579E">
              <w:rPr>
                <w:rFonts w:ascii="ＭＳ Ｐゴシック" w:eastAsia="ＭＳ Ｐゴシック" w:hAnsi="ＭＳ Ｐゴシック" w:hint="eastAsia"/>
                <w:szCs w:val="21"/>
              </w:rPr>
              <w:t>場合</w:t>
            </w:r>
            <w:r w:rsidR="00FD64F9" w:rsidRPr="0040579E">
              <w:rPr>
                <w:rFonts w:ascii="ＭＳ Ｐゴシック" w:eastAsia="ＭＳ Ｐゴシック" w:hAnsi="ＭＳ Ｐゴシック" w:hint="eastAsia"/>
                <w:szCs w:val="21"/>
              </w:rPr>
              <w:t>があることが</w:t>
            </w:r>
            <w:r w:rsidRPr="0040579E">
              <w:rPr>
                <w:rFonts w:ascii="ＭＳ Ｐゴシック" w:eastAsia="ＭＳ Ｐゴシック" w:hAnsi="ＭＳ Ｐゴシック" w:hint="eastAsia"/>
                <w:szCs w:val="21"/>
              </w:rPr>
              <w:t>分かってきています。しかしながら、</w:t>
            </w:r>
            <w:r w:rsidR="00FD64F9" w:rsidRPr="0040579E">
              <w:rPr>
                <w:rFonts w:ascii="ＭＳ Ｐゴシック" w:eastAsia="ＭＳ Ｐゴシック" w:hAnsi="ＭＳ Ｐゴシック" w:hint="eastAsia"/>
                <w:szCs w:val="21"/>
              </w:rPr>
              <w:t>癌種別の違いなど、詳細については</w:t>
            </w:r>
            <w:r w:rsidR="00875E4B" w:rsidRPr="0040579E">
              <w:rPr>
                <w:rFonts w:ascii="ＭＳ Ｐゴシック" w:eastAsia="ＭＳ Ｐゴシック" w:hAnsi="ＭＳ Ｐゴシック" w:hint="eastAsia"/>
                <w:szCs w:val="21"/>
              </w:rPr>
              <w:t>いまだ</w:t>
            </w:r>
            <w:r w:rsidR="00FD64F9" w:rsidRPr="0040579E">
              <w:rPr>
                <w:rFonts w:ascii="ＭＳ Ｐゴシック" w:eastAsia="ＭＳ Ｐゴシック" w:hAnsi="ＭＳ Ｐゴシック" w:hint="eastAsia"/>
                <w:szCs w:val="21"/>
              </w:rPr>
              <w:t>明らか</w:t>
            </w:r>
            <w:r w:rsidRPr="0040579E">
              <w:rPr>
                <w:rFonts w:ascii="ＭＳ Ｐゴシック" w:eastAsia="ＭＳ Ｐゴシック" w:hAnsi="ＭＳ Ｐゴシック" w:hint="eastAsia"/>
                <w:szCs w:val="21"/>
              </w:rPr>
              <w:t>ではありません</w:t>
            </w:r>
            <w:r w:rsidR="00FD64F9" w:rsidRPr="0040579E">
              <w:rPr>
                <w:rFonts w:ascii="ＭＳ Ｐゴシック" w:eastAsia="ＭＳ Ｐゴシック" w:hAnsi="ＭＳ Ｐゴシック" w:hint="eastAsia"/>
                <w:szCs w:val="21"/>
              </w:rPr>
              <w:t>。そのため、</w:t>
            </w:r>
            <w:r w:rsidRPr="0040579E">
              <w:rPr>
                <w:rFonts w:ascii="ＭＳ Ｐゴシック" w:eastAsia="ＭＳ Ｐゴシック" w:hAnsi="ＭＳ Ｐゴシック" w:hint="eastAsia"/>
                <w:szCs w:val="21"/>
              </w:rPr>
              <w:t>悪性腫瘍患者に対するバンコマイシンによる治療の最適化を目的として本研究を実施します。</w:t>
            </w:r>
          </w:p>
          <w:p w:rsidR="008B000A" w:rsidRPr="008012CB" w:rsidRDefault="00E636DD" w:rsidP="00FD64F9">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8012CB" w:rsidRPr="008012CB">
              <w:rPr>
                <w:rFonts w:ascii="ＭＳ Ｐゴシック" w:eastAsia="ＭＳ Ｐゴシック" w:hAnsi="ＭＳ Ｐゴシック" w:hint="eastAsia"/>
                <w:szCs w:val="21"/>
              </w:rPr>
              <w:t>使用するデータは、個人が特定されないように匿名化を行い、研究に使用します。他の機関へ情報を提供することはありません。研究の成果は、学会や専門誌などの発表に使用される場合がありますが、名前など個人が特定できるような情報が公表されることはありません。</w:t>
            </w:r>
          </w:p>
        </w:tc>
      </w:tr>
      <w:tr w:rsidR="008B000A" w:rsidRPr="00D86710" w:rsidTr="00F2008A">
        <w:tc>
          <w:tcPr>
            <w:tcW w:w="2803" w:type="dxa"/>
          </w:tcPr>
          <w:p w:rsidR="008B000A" w:rsidRPr="00D86710" w:rsidRDefault="0029365D" w:rsidP="00425B79">
            <w:pPr>
              <w:rPr>
                <w:rFonts w:ascii="HG丸ｺﾞｼｯｸM-PRO" w:eastAsia="HG丸ｺﾞｼｯｸM-PRO" w:hAnsi="HG丸ｺﾞｼｯｸM-PRO"/>
              </w:rPr>
            </w:pPr>
            <w:r>
              <w:rPr>
                <w:rFonts w:ascii="HG丸ｺﾞｼｯｸM-PRO" w:eastAsia="HG丸ｺﾞｼｯｸM-PRO" w:hAnsi="HG丸ｺﾞｼｯｸM-PRO" w:hint="eastAsia"/>
              </w:rPr>
              <w:t>④</w:t>
            </w:r>
            <w:r w:rsidR="003B0289">
              <w:rPr>
                <w:rFonts w:ascii="HG丸ｺﾞｼｯｸM-PRO" w:eastAsia="HG丸ｺﾞｼｯｸM-PRO" w:hAnsi="HG丸ｺﾞｼｯｸM-PRO" w:hint="eastAsia"/>
              </w:rPr>
              <w:t>利用または提供する</w:t>
            </w:r>
            <w:r w:rsidR="008B000A">
              <w:rPr>
                <w:rFonts w:ascii="HG丸ｺﾞｼｯｸM-PRO" w:eastAsia="HG丸ｺﾞｼｯｸM-PRO" w:hAnsi="HG丸ｺﾞｼｯｸM-PRO" w:hint="eastAsia"/>
              </w:rPr>
              <w:t>情報の項目</w:t>
            </w:r>
          </w:p>
        </w:tc>
        <w:tc>
          <w:tcPr>
            <w:tcW w:w="6135" w:type="dxa"/>
          </w:tcPr>
          <w:p w:rsidR="008B000A" w:rsidRPr="00D86710" w:rsidRDefault="008012CB" w:rsidP="00425B79">
            <w:pPr>
              <w:rPr>
                <w:rFonts w:ascii="ＭＳ Ｐゴシック" w:eastAsia="ＭＳ Ｐゴシック" w:hAnsi="ＭＳ Ｐゴシック"/>
              </w:rPr>
            </w:pPr>
            <w:r>
              <w:rPr>
                <w:rFonts w:ascii="ＭＳ Ｐゴシック" w:eastAsia="ＭＳ Ｐゴシック" w:hAnsi="ＭＳ Ｐゴシック" w:hint="eastAsia"/>
              </w:rPr>
              <w:t>診療記録、血液検査結果</w:t>
            </w:r>
          </w:p>
        </w:tc>
      </w:tr>
      <w:tr w:rsidR="008B000A" w:rsidRPr="00D86710" w:rsidTr="00F2008A">
        <w:tc>
          <w:tcPr>
            <w:tcW w:w="2803" w:type="dxa"/>
          </w:tcPr>
          <w:p w:rsidR="008B000A" w:rsidRDefault="0029365D" w:rsidP="001B4E82">
            <w:pPr>
              <w:rPr>
                <w:rFonts w:ascii="HG丸ｺﾞｼｯｸM-PRO" w:eastAsia="HG丸ｺﾞｼｯｸM-PRO" w:hAnsi="HG丸ｺﾞｼｯｸM-PRO" w:hint="eastAsia"/>
              </w:rPr>
            </w:pPr>
            <w:r>
              <w:rPr>
                <w:rFonts w:ascii="HG丸ｺﾞｼｯｸM-PRO" w:eastAsia="HG丸ｺﾞｼｯｸM-PRO" w:hAnsi="HG丸ｺﾞｼｯｸM-PRO" w:hint="eastAsia"/>
              </w:rPr>
              <w:t>⑤</w:t>
            </w:r>
            <w:r w:rsidR="008B000A">
              <w:rPr>
                <w:rFonts w:ascii="HG丸ｺﾞｼｯｸM-PRO" w:eastAsia="HG丸ｺﾞｼｯｸM-PRO" w:hAnsi="HG丸ｺﾞｼｯｸM-PRO" w:hint="eastAsia"/>
              </w:rPr>
              <w:t>対象者及び対象期間</w:t>
            </w:r>
          </w:p>
        </w:tc>
        <w:tc>
          <w:tcPr>
            <w:tcW w:w="6135" w:type="dxa"/>
          </w:tcPr>
          <w:p w:rsidR="008B000A" w:rsidRPr="008012CB" w:rsidRDefault="008012CB" w:rsidP="00FD64F9">
            <w:pPr>
              <w:rPr>
                <w:rFonts w:ascii="ＭＳ Ｐゴシック" w:eastAsia="ＭＳ Ｐゴシック" w:hAnsi="ＭＳ Ｐゴシック"/>
                <w:szCs w:val="21"/>
              </w:rPr>
            </w:pPr>
            <w:r>
              <w:rPr>
                <w:rFonts w:ascii="ＭＳ Ｐゴシック" w:eastAsia="ＭＳ Ｐゴシック" w:hAnsi="ＭＳ Ｐゴシック" w:hint="eastAsia"/>
                <w:szCs w:val="21"/>
              </w:rPr>
              <w:t>2012</w:t>
            </w:r>
            <w:r w:rsidRPr="008012CB">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1</w:t>
            </w:r>
            <w:r w:rsidRPr="008012CB">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2016年12</w:t>
            </w:r>
            <w:r w:rsidRPr="008012CB">
              <w:rPr>
                <w:rFonts w:ascii="ＭＳ Ｐゴシック" w:eastAsia="ＭＳ Ｐゴシック" w:hAnsi="ＭＳ Ｐゴシック" w:hint="eastAsia"/>
                <w:szCs w:val="21"/>
              </w:rPr>
              <w:t>月までの間に、</w:t>
            </w:r>
            <w:r w:rsidR="00FD64F9" w:rsidRPr="0040579E">
              <w:rPr>
                <w:rFonts w:ascii="ＭＳ Ｐゴシック" w:eastAsia="ＭＳ Ｐゴシック" w:hAnsi="ＭＳ Ｐゴシック" w:hint="eastAsia"/>
              </w:rPr>
              <w:t>新潟大学医歯学総合病院</w:t>
            </w:r>
            <w:r w:rsidRPr="0040579E">
              <w:rPr>
                <w:rFonts w:ascii="ＭＳ Ｐゴシック" w:eastAsia="ＭＳ Ｐゴシック" w:hAnsi="ＭＳ Ｐゴシック" w:hint="eastAsia"/>
              </w:rPr>
              <w:t>において</w:t>
            </w:r>
            <w:r w:rsidRPr="0040579E">
              <w:rPr>
                <w:rFonts w:ascii="ＭＳ Ｐゴシック" w:eastAsia="ＭＳ Ｐゴシック" w:hAnsi="ＭＳ Ｐゴシック" w:hint="eastAsia"/>
                <w:szCs w:val="21"/>
              </w:rPr>
              <w:t>バンコマイシン</w:t>
            </w:r>
            <w:r w:rsidR="00FD64F9" w:rsidRPr="0040579E">
              <w:rPr>
                <w:rFonts w:ascii="ＭＳ Ｐゴシック" w:eastAsia="ＭＳ Ｐゴシック" w:hAnsi="ＭＳ Ｐゴシック" w:hint="eastAsia"/>
                <w:szCs w:val="21"/>
              </w:rPr>
              <w:t>による</w:t>
            </w:r>
            <w:r w:rsidRPr="008012CB">
              <w:rPr>
                <w:rFonts w:ascii="ＭＳ Ｐゴシック" w:eastAsia="ＭＳ Ｐゴシック" w:hAnsi="ＭＳ Ｐゴシック" w:hint="eastAsia"/>
                <w:szCs w:val="21"/>
              </w:rPr>
              <w:t>治療を行った</w:t>
            </w:r>
            <w:r>
              <w:rPr>
                <w:rFonts w:ascii="ＭＳ Ｐゴシック" w:eastAsia="ＭＳ Ｐゴシック" w:hAnsi="ＭＳ Ｐゴシック" w:hint="eastAsia"/>
                <w:szCs w:val="21"/>
              </w:rPr>
              <w:t>16歳以上の</w:t>
            </w:r>
            <w:r w:rsidRPr="008012CB">
              <w:rPr>
                <w:rFonts w:ascii="ＭＳ Ｐゴシック" w:eastAsia="ＭＳ Ｐゴシック" w:hAnsi="ＭＳ Ｐゴシック" w:hint="eastAsia"/>
                <w:szCs w:val="21"/>
              </w:rPr>
              <w:t>患者</w:t>
            </w:r>
          </w:p>
        </w:tc>
      </w:tr>
      <w:tr w:rsidR="00F64690" w:rsidRPr="00D86710" w:rsidTr="00F2008A">
        <w:tc>
          <w:tcPr>
            <w:tcW w:w="2803" w:type="dxa"/>
          </w:tcPr>
          <w:p w:rsidR="00F64690" w:rsidRDefault="0029365D" w:rsidP="001B4E82">
            <w:pPr>
              <w:rPr>
                <w:rFonts w:ascii="HG丸ｺﾞｼｯｸM-PRO" w:eastAsia="HG丸ｺﾞｼｯｸM-PRO" w:hAnsi="HG丸ｺﾞｼｯｸM-PRO" w:hint="eastAsia"/>
              </w:rPr>
            </w:pPr>
            <w:r>
              <w:rPr>
                <w:rFonts w:ascii="HG丸ｺﾞｼｯｸM-PRO" w:eastAsia="HG丸ｺﾞｼｯｸM-PRO" w:hAnsi="HG丸ｺﾞｼｯｸM-PRO" w:hint="eastAsia"/>
              </w:rPr>
              <w:t>⑥</w:t>
            </w:r>
            <w:r w:rsidR="00F64690">
              <w:rPr>
                <w:rFonts w:ascii="HG丸ｺﾞｼｯｸM-PRO" w:eastAsia="HG丸ｺﾞｼｯｸM-PRO" w:hAnsi="HG丸ｺﾞｼｯｸM-PRO" w:hint="eastAsia"/>
              </w:rPr>
              <w:t>利用の範囲</w:t>
            </w:r>
          </w:p>
        </w:tc>
        <w:tc>
          <w:tcPr>
            <w:tcW w:w="6135" w:type="dxa"/>
          </w:tcPr>
          <w:p w:rsidR="00F64690" w:rsidRPr="00D86710" w:rsidRDefault="008012CB" w:rsidP="00425B79">
            <w:pPr>
              <w:rPr>
                <w:rFonts w:ascii="ＭＳ Ｐゴシック" w:eastAsia="ＭＳ Ｐゴシック" w:hAnsi="ＭＳ Ｐゴシック"/>
              </w:rPr>
            </w:pPr>
            <w:r>
              <w:rPr>
                <w:rFonts w:ascii="ＭＳ Ｐゴシック" w:eastAsia="ＭＳ Ｐゴシック" w:hAnsi="ＭＳ Ｐゴシック" w:hint="eastAsia"/>
              </w:rPr>
              <w:t>新潟大学医歯学総合病院　薬剤部</w:t>
            </w:r>
          </w:p>
        </w:tc>
      </w:tr>
      <w:tr w:rsidR="003C2B1F" w:rsidRPr="00D86710" w:rsidTr="00F2008A">
        <w:tc>
          <w:tcPr>
            <w:tcW w:w="2803" w:type="dxa"/>
          </w:tcPr>
          <w:p w:rsidR="003C2B1F" w:rsidRDefault="003C2B1F" w:rsidP="003C2B1F">
            <w:pPr>
              <w:rPr>
                <w:rFonts w:ascii="HG丸ｺﾞｼｯｸM-PRO" w:eastAsia="HG丸ｺﾞｼｯｸM-PRO" w:hAnsi="HG丸ｺﾞｼｯｸM-PRO" w:hint="eastAsia"/>
              </w:rPr>
            </w:pPr>
            <w:r>
              <w:rPr>
                <w:rFonts w:ascii="HG丸ｺﾞｼｯｸM-PRO" w:eastAsia="HG丸ｺﾞｼｯｸM-PRO" w:hAnsi="HG丸ｺﾞｼｯｸM-PRO" w:hint="eastAsia"/>
              </w:rPr>
              <w:t>⑦試料・情報の管理について責任を有する者</w:t>
            </w:r>
          </w:p>
        </w:tc>
        <w:tc>
          <w:tcPr>
            <w:tcW w:w="6135" w:type="dxa"/>
          </w:tcPr>
          <w:p w:rsidR="003C2B1F" w:rsidRDefault="003C2B1F" w:rsidP="003C2B1F">
            <w:pPr>
              <w:rPr>
                <w:rFonts w:ascii="ＭＳ Ｐゴシック" w:eastAsia="ＭＳ Ｐゴシック" w:hAnsi="ＭＳ Ｐゴシック"/>
              </w:rPr>
            </w:pPr>
            <w:r>
              <w:rPr>
                <w:rFonts w:ascii="ＭＳ Ｐゴシック" w:eastAsia="ＭＳ Ｐゴシック" w:hAnsi="ＭＳ Ｐゴシック" w:hint="eastAsia"/>
              </w:rPr>
              <w:t>新潟大学医歯学総合病院薬剤部</w:t>
            </w:r>
          </w:p>
          <w:p w:rsidR="003C2B1F" w:rsidRPr="00D86710" w:rsidRDefault="003C2B1F" w:rsidP="003C2B1F">
            <w:pPr>
              <w:rPr>
                <w:rFonts w:ascii="ＭＳ Ｐゴシック" w:eastAsia="ＭＳ Ｐゴシック" w:hAnsi="ＭＳ Ｐゴシック"/>
              </w:rPr>
            </w:pPr>
            <w:r>
              <w:rPr>
                <w:rFonts w:ascii="ＭＳ Ｐゴシック" w:eastAsia="ＭＳ Ｐゴシック" w:hAnsi="ＭＳ Ｐゴシック" w:hint="eastAsia"/>
              </w:rPr>
              <w:t>鈴木直人</w:t>
            </w:r>
          </w:p>
        </w:tc>
      </w:tr>
      <w:tr w:rsidR="003C2B1F" w:rsidRPr="00D86710" w:rsidTr="00F2008A">
        <w:tc>
          <w:tcPr>
            <w:tcW w:w="2803" w:type="dxa"/>
          </w:tcPr>
          <w:p w:rsidR="003C2B1F" w:rsidRDefault="003C2B1F" w:rsidP="003C2B1F">
            <w:pPr>
              <w:rPr>
                <w:rFonts w:ascii="HG丸ｺﾞｼｯｸM-PRO" w:eastAsia="HG丸ｺﾞｼｯｸM-PRO" w:hAnsi="HG丸ｺﾞｼｯｸM-PRO" w:hint="eastAsia"/>
              </w:rPr>
            </w:pPr>
            <w:r>
              <w:rPr>
                <w:rFonts w:ascii="HG丸ｺﾞｼｯｸM-PRO" w:eastAsia="HG丸ｺﾞｼｯｸM-PRO" w:hAnsi="HG丸ｺﾞｼｯｸM-PRO" w:hint="eastAsia"/>
              </w:rPr>
              <w:t>⑧問い合わせ先</w:t>
            </w:r>
          </w:p>
        </w:tc>
        <w:tc>
          <w:tcPr>
            <w:tcW w:w="6135" w:type="dxa"/>
          </w:tcPr>
          <w:p w:rsidR="003C2B1F" w:rsidRPr="00371BC9" w:rsidRDefault="003C2B1F" w:rsidP="003C2B1F">
            <w:pPr>
              <w:rPr>
                <w:rFonts w:ascii="游明朝" w:hAnsi="游明朝"/>
                <w:szCs w:val="21"/>
              </w:rPr>
            </w:pPr>
            <w:r>
              <w:rPr>
                <w:rFonts w:ascii="游明朝" w:hAnsi="游明朝" w:hint="eastAsia"/>
                <w:szCs w:val="21"/>
              </w:rPr>
              <w:t>新潟</w:t>
            </w:r>
            <w:r w:rsidRPr="00371BC9">
              <w:rPr>
                <w:rFonts w:ascii="游明朝" w:hAnsi="游明朝" w:hint="eastAsia"/>
                <w:szCs w:val="21"/>
              </w:rPr>
              <w:t>大学医歯学総合病院　薬剤部</w:t>
            </w:r>
          </w:p>
          <w:p w:rsidR="003C2B1F" w:rsidRPr="00371BC9" w:rsidRDefault="003C2B1F" w:rsidP="003C2B1F">
            <w:pPr>
              <w:rPr>
                <w:rFonts w:ascii="游明朝" w:hAnsi="游明朝"/>
                <w:szCs w:val="21"/>
              </w:rPr>
            </w:pPr>
            <w:r w:rsidRPr="00371BC9">
              <w:rPr>
                <w:rFonts w:ascii="游明朝" w:hAnsi="游明朝" w:hint="eastAsia"/>
                <w:szCs w:val="21"/>
              </w:rPr>
              <w:t>担当：島田　泉</w:t>
            </w:r>
          </w:p>
          <w:p w:rsidR="003C2B1F" w:rsidRPr="00D86710" w:rsidRDefault="003C2B1F" w:rsidP="003C2B1F">
            <w:pPr>
              <w:rPr>
                <w:rFonts w:ascii="ＭＳ Ｐゴシック" w:eastAsia="ＭＳ Ｐゴシック" w:hAnsi="ＭＳ Ｐゴシック" w:hint="eastAsia"/>
              </w:rPr>
            </w:pPr>
            <w:r w:rsidRPr="00371BC9">
              <w:rPr>
                <w:rFonts w:ascii="游明朝" w:hAnsi="游明朝" w:hint="eastAsia"/>
                <w:szCs w:val="21"/>
              </w:rPr>
              <w:t>電話：０２５－２２７－２７８６</w:t>
            </w:r>
          </w:p>
        </w:tc>
      </w:tr>
    </w:tbl>
    <w:p w:rsidR="00FF2EC5" w:rsidRDefault="00FF2EC5">
      <w:pPr>
        <w:rPr>
          <w:rFonts w:ascii="HG丸ｺﾞｼｯｸM-PRO" w:eastAsia="HG丸ｺﾞｼｯｸM-PRO" w:hAnsi="HG丸ｺﾞｼｯｸM-PRO" w:hint="eastAsia"/>
        </w:rPr>
      </w:pPr>
    </w:p>
    <w:p w:rsidR="00FF2EC5" w:rsidRDefault="00FF2EC5">
      <w:pPr>
        <w:rPr>
          <w:rFonts w:ascii="HG丸ｺﾞｼｯｸM-PRO" w:eastAsia="HG丸ｺﾞｼｯｸM-PRO" w:hAnsi="HG丸ｺﾞｼｯｸM-PRO" w:hint="eastAsia"/>
        </w:rPr>
      </w:pPr>
    </w:p>
    <w:p w:rsidR="009C6A0F" w:rsidRPr="003B1CFC" w:rsidRDefault="009C6A0F" w:rsidP="0040579E">
      <w:pPr>
        <w:rPr>
          <w:rFonts w:ascii="HG丸ｺﾞｼｯｸM-PRO" w:eastAsia="HG丸ｺﾞｼｯｸM-PRO" w:hAnsi="HG丸ｺﾞｼｯｸM-PRO" w:hint="eastAsia"/>
          <w:color w:val="A6A6A6"/>
        </w:rPr>
      </w:pPr>
    </w:p>
    <w:sectPr w:rsidR="009C6A0F" w:rsidRPr="003B1CFC" w:rsidSect="00C12C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5AF" w:rsidRDefault="008E65AF" w:rsidP="00D67318">
      <w:r>
        <w:separator/>
      </w:r>
    </w:p>
  </w:endnote>
  <w:endnote w:type="continuationSeparator" w:id="0">
    <w:p w:rsidR="008E65AF" w:rsidRDefault="008E65AF" w:rsidP="00D6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5AF" w:rsidRDefault="008E65AF" w:rsidP="00D67318">
      <w:r>
        <w:separator/>
      </w:r>
    </w:p>
  </w:footnote>
  <w:footnote w:type="continuationSeparator" w:id="0">
    <w:p w:rsidR="008E65AF" w:rsidRDefault="008E65AF" w:rsidP="00D67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B4714"/>
    <w:multiLevelType w:val="hybridMultilevel"/>
    <w:tmpl w:val="D960F20E"/>
    <w:lvl w:ilvl="0" w:tplc="92822FEC">
      <w:start w:val="1"/>
      <w:numFmt w:val="decimalEnclosedCircle"/>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D8A5C00"/>
    <w:multiLevelType w:val="hybridMultilevel"/>
    <w:tmpl w:val="42AAF5FA"/>
    <w:lvl w:ilvl="0" w:tplc="38C0B0B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72"/>
    <w:rsid w:val="0003051C"/>
    <w:rsid w:val="000424B7"/>
    <w:rsid w:val="000500EA"/>
    <w:rsid w:val="00061271"/>
    <w:rsid w:val="00065049"/>
    <w:rsid w:val="000938FE"/>
    <w:rsid w:val="00095540"/>
    <w:rsid w:val="000D42C6"/>
    <w:rsid w:val="00112022"/>
    <w:rsid w:val="00134337"/>
    <w:rsid w:val="001A39B8"/>
    <w:rsid w:val="001B4E82"/>
    <w:rsid w:val="001D59C5"/>
    <w:rsid w:val="001F55E9"/>
    <w:rsid w:val="002246D4"/>
    <w:rsid w:val="0029365D"/>
    <w:rsid w:val="002A07F4"/>
    <w:rsid w:val="002F7E23"/>
    <w:rsid w:val="00303B0D"/>
    <w:rsid w:val="00307DA7"/>
    <w:rsid w:val="00374BC4"/>
    <w:rsid w:val="00394088"/>
    <w:rsid w:val="003B0289"/>
    <w:rsid w:val="003B1CFC"/>
    <w:rsid w:val="003B3573"/>
    <w:rsid w:val="003C2B1F"/>
    <w:rsid w:val="0040579E"/>
    <w:rsid w:val="00425B79"/>
    <w:rsid w:val="00437810"/>
    <w:rsid w:val="00490E48"/>
    <w:rsid w:val="004C29F6"/>
    <w:rsid w:val="004C2DE1"/>
    <w:rsid w:val="00500575"/>
    <w:rsid w:val="0050285F"/>
    <w:rsid w:val="00550D7C"/>
    <w:rsid w:val="005536C4"/>
    <w:rsid w:val="005641F2"/>
    <w:rsid w:val="00566B5F"/>
    <w:rsid w:val="00570548"/>
    <w:rsid w:val="005A635D"/>
    <w:rsid w:val="005A6BED"/>
    <w:rsid w:val="005B7800"/>
    <w:rsid w:val="005C284A"/>
    <w:rsid w:val="005E5C92"/>
    <w:rsid w:val="006038ED"/>
    <w:rsid w:val="006168BD"/>
    <w:rsid w:val="0063325D"/>
    <w:rsid w:val="00645D45"/>
    <w:rsid w:val="0066247A"/>
    <w:rsid w:val="006715F7"/>
    <w:rsid w:val="0071174C"/>
    <w:rsid w:val="00733BB0"/>
    <w:rsid w:val="00760619"/>
    <w:rsid w:val="007634ED"/>
    <w:rsid w:val="007642C8"/>
    <w:rsid w:val="00781509"/>
    <w:rsid w:val="007A3072"/>
    <w:rsid w:val="007B7802"/>
    <w:rsid w:val="007C051B"/>
    <w:rsid w:val="007C0DEC"/>
    <w:rsid w:val="007D13E1"/>
    <w:rsid w:val="007E5D16"/>
    <w:rsid w:val="007F2AB2"/>
    <w:rsid w:val="008012CB"/>
    <w:rsid w:val="00824B82"/>
    <w:rsid w:val="00835BB3"/>
    <w:rsid w:val="008715AE"/>
    <w:rsid w:val="00875E4B"/>
    <w:rsid w:val="008A2E70"/>
    <w:rsid w:val="008B000A"/>
    <w:rsid w:val="008E0D52"/>
    <w:rsid w:val="008E65AF"/>
    <w:rsid w:val="00930D7D"/>
    <w:rsid w:val="00936E48"/>
    <w:rsid w:val="009C0CA4"/>
    <w:rsid w:val="009C24FB"/>
    <w:rsid w:val="009C5F05"/>
    <w:rsid w:val="009C6822"/>
    <w:rsid w:val="009C6A0F"/>
    <w:rsid w:val="009E5473"/>
    <w:rsid w:val="00A23F69"/>
    <w:rsid w:val="00A86308"/>
    <w:rsid w:val="00A96E71"/>
    <w:rsid w:val="00AE7A89"/>
    <w:rsid w:val="00B117AC"/>
    <w:rsid w:val="00B124F3"/>
    <w:rsid w:val="00B21D83"/>
    <w:rsid w:val="00B436B7"/>
    <w:rsid w:val="00B457DA"/>
    <w:rsid w:val="00B74A57"/>
    <w:rsid w:val="00B87D34"/>
    <w:rsid w:val="00BA4D7C"/>
    <w:rsid w:val="00BA70AC"/>
    <w:rsid w:val="00BC6360"/>
    <w:rsid w:val="00BD5612"/>
    <w:rsid w:val="00C07CBD"/>
    <w:rsid w:val="00C12C69"/>
    <w:rsid w:val="00C25D46"/>
    <w:rsid w:val="00C34290"/>
    <w:rsid w:val="00C346BF"/>
    <w:rsid w:val="00C500D4"/>
    <w:rsid w:val="00C55382"/>
    <w:rsid w:val="00C956CE"/>
    <w:rsid w:val="00D1375D"/>
    <w:rsid w:val="00D22556"/>
    <w:rsid w:val="00D67318"/>
    <w:rsid w:val="00D67911"/>
    <w:rsid w:val="00D74918"/>
    <w:rsid w:val="00D86710"/>
    <w:rsid w:val="00E0578E"/>
    <w:rsid w:val="00E1472D"/>
    <w:rsid w:val="00E636DD"/>
    <w:rsid w:val="00E80347"/>
    <w:rsid w:val="00EA39F7"/>
    <w:rsid w:val="00ED54CE"/>
    <w:rsid w:val="00EF6BE0"/>
    <w:rsid w:val="00F2008A"/>
    <w:rsid w:val="00F238EE"/>
    <w:rsid w:val="00F255E0"/>
    <w:rsid w:val="00F35657"/>
    <w:rsid w:val="00F64690"/>
    <w:rsid w:val="00F903CD"/>
    <w:rsid w:val="00FA27F1"/>
    <w:rsid w:val="00FB3520"/>
    <w:rsid w:val="00FC5975"/>
    <w:rsid w:val="00FD64F9"/>
    <w:rsid w:val="00FF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A2D0CDE-B970-44EF-94EE-F443F2B2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D67318"/>
    <w:pPr>
      <w:tabs>
        <w:tab w:val="center" w:pos="4252"/>
        <w:tab w:val="right" w:pos="8504"/>
      </w:tabs>
      <w:snapToGrid w:val="0"/>
    </w:pPr>
  </w:style>
  <w:style w:type="character" w:customStyle="1" w:styleId="a5">
    <w:name w:val="ヘッダー (文字)"/>
    <w:basedOn w:val="a0"/>
    <w:link w:val="a4"/>
    <w:uiPriority w:val="99"/>
    <w:semiHidden/>
    <w:rsid w:val="00D67318"/>
  </w:style>
  <w:style w:type="paragraph" w:styleId="a6">
    <w:name w:val="footer"/>
    <w:basedOn w:val="a"/>
    <w:link w:val="a7"/>
    <w:uiPriority w:val="99"/>
    <w:semiHidden/>
    <w:unhideWhenUsed/>
    <w:rsid w:val="00D67318"/>
    <w:pPr>
      <w:tabs>
        <w:tab w:val="center" w:pos="4252"/>
        <w:tab w:val="right" w:pos="8504"/>
      </w:tabs>
      <w:snapToGrid w:val="0"/>
    </w:pPr>
  </w:style>
  <w:style w:type="character" w:customStyle="1" w:styleId="a7">
    <w:name w:val="フッター (文字)"/>
    <w:basedOn w:val="a0"/>
    <w:link w:val="a6"/>
    <w:uiPriority w:val="99"/>
    <w:semiHidden/>
    <w:rsid w:val="00D67318"/>
  </w:style>
  <w:style w:type="character" w:customStyle="1" w:styleId="set3h">
    <w:name w:val="set3h"/>
    <w:basedOn w:val="a0"/>
    <w:rsid w:val="00B87D34"/>
  </w:style>
  <w:style w:type="paragraph" w:styleId="Web">
    <w:name w:val="Normal (Web)"/>
    <w:basedOn w:val="a"/>
    <w:uiPriority w:val="99"/>
    <w:unhideWhenUsed/>
    <w:rsid w:val="00B87D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semiHidden/>
    <w:unhideWhenUsed/>
    <w:rsid w:val="00550D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lang w:val="x-none" w:eastAsia="x-none"/>
    </w:rPr>
  </w:style>
  <w:style w:type="character" w:customStyle="1" w:styleId="HTML0">
    <w:name w:val="HTML 書式付き (文字)"/>
    <w:link w:val="HTML"/>
    <w:uiPriority w:val="99"/>
    <w:semiHidden/>
    <w:rsid w:val="00550D7C"/>
    <w:rPr>
      <w:rFonts w:ascii="ＭＳ ゴシック" w:eastAsia="ＭＳ ゴシック" w:hAnsi="ＭＳ ゴシック" w:cs="ＭＳ ゴシック"/>
      <w:kern w:val="0"/>
      <w:sz w:val="24"/>
      <w:szCs w:val="24"/>
    </w:rPr>
  </w:style>
  <w:style w:type="character" w:styleId="a8">
    <w:name w:val="Hyperlink"/>
    <w:uiPriority w:val="99"/>
    <w:semiHidden/>
    <w:unhideWhenUsed/>
    <w:rsid w:val="00550D7C"/>
    <w:rPr>
      <w:color w:val="0000FF"/>
      <w:u w:val="single"/>
    </w:rPr>
  </w:style>
  <w:style w:type="paragraph" w:styleId="a9">
    <w:name w:val="Balloon Text"/>
    <w:basedOn w:val="a"/>
    <w:link w:val="aa"/>
    <w:uiPriority w:val="99"/>
    <w:semiHidden/>
    <w:unhideWhenUsed/>
    <w:rsid w:val="009E5473"/>
    <w:rPr>
      <w:rFonts w:ascii="Arial" w:eastAsia="ＭＳ ゴシック" w:hAnsi="Arial"/>
      <w:sz w:val="18"/>
      <w:szCs w:val="18"/>
      <w:lang w:val="x-none" w:eastAsia="x-none"/>
    </w:rPr>
  </w:style>
  <w:style w:type="character" w:customStyle="1" w:styleId="aa">
    <w:name w:val="吹き出し (文字)"/>
    <w:link w:val="a9"/>
    <w:uiPriority w:val="99"/>
    <w:semiHidden/>
    <w:rsid w:val="009E547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2017-05-25T23:36:00Z</cp:lastPrinted>
  <dcterms:created xsi:type="dcterms:W3CDTF">2017-11-01T04:02:00Z</dcterms:created>
  <dcterms:modified xsi:type="dcterms:W3CDTF">2017-11-01T04:02:00Z</dcterms:modified>
</cp:coreProperties>
</file>